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6063E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1C4095CE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DE837" w14:textId="2831FDF9" w:rsidR="00001BB7" w:rsidRDefault="00001BB7" w:rsidP="00001BB7">
            <w:pPr>
              <w:pStyle w:val="LSHeader"/>
            </w:pPr>
            <w:r>
              <w:t>3GPP TSG SA WG5 Meeting #155</w:t>
            </w:r>
            <w:r>
              <w:tab/>
            </w:r>
            <w:r w:rsidRPr="007C6771">
              <w:t>S5-24236</w:t>
            </w:r>
            <w:r w:rsidR="00953477">
              <w:t>8</w:t>
            </w:r>
          </w:p>
          <w:p w14:paraId="12B24932" w14:textId="77777777" w:rsidR="00001BB7" w:rsidRDefault="00001BB7" w:rsidP="00001BB7">
            <w:pPr>
              <w:pStyle w:val="LSHeader"/>
              <w:pBdr>
                <w:bottom w:val="single" w:sz="6" w:space="1" w:color="auto"/>
              </w:pBdr>
            </w:pPr>
            <w:r>
              <w:t>Jeju, South Korea, 27 - 31 May 2024</w:t>
            </w:r>
          </w:p>
          <w:p w14:paraId="5CAEB404" w14:textId="77777777" w:rsidR="00001BB7" w:rsidRDefault="00001BB7" w:rsidP="00001BB7"/>
          <w:p w14:paraId="353CE7C7" w14:textId="5F2683C5" w:rsidR="00001BB7" w:rsidRDefault="00001BB7" w:rsidP="00001BB7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Source:</w:t>
            </w:r>
            <w:r>
              <w:rPr>
                <w:rFonts w:ascii="Arial" w:hAnsi="Arial"/>
                <w:b/>
                <w:sz w:val="24"/>
              </w:rPr>
              <w:tab/>
            </w:r>
            <w:r w:rsidR="00235DF0" w:rsidRPr="00235DF0">
              <w:rPr>
                <w:rFonts w:ascii="Arial" w:hAnsi="Arial"/>
                <w:b/>
                <w:sz w:val="24"/>
              </w:rPr>
              <w:t>ETSI ISG ZSM</w:t>
            </w:r>
          </w:p>
          <w:p w14:paraId="7C948D76" w14:textId="2EFEC3D7" w:rsidR="00001BB7" w:rsidRDefault="00001BB7" w:rsidP="00001BB7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Title:</w:t>
            </w:r>
            <w:r>
              <w:rPr>
                <w:rFonts w:ascii="Arial" w:hAnsi="Arial"/>
                <w:b/>
                <w:sz w:val="24"/>
              </w:rPr>
              <w:tab/>
            </w:r>
            <w:r w:rsidRPr="00001BB7">
              <w:rPr>
                <w:rFonts w:ascii="Arial" w:hAnsi="Arial"/>
                <w:b/>
                <w:sz w:val="24"/>
              </w:rPr>
              <w:t>Liaison on ongoing work on Network Digital Twin</w:t>
            </w:r>
          </w:p>
          <w:p w14:paraId="6A03F5B4" w14:textId="77777777" w:rsidR="00001BB7" w:rsidRDefault="00001BB7" w:rsidP="00001BB7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Document For:</w:t>
            </w:r>
            <w:r>
              <w:rPr>
                <w:rFonts w:ascii="Arial" w:hAnsi="Arial"/>
                <w:b/>
                <w:sz w:val="24"/>
              </w:rPr>
              <w:tab/>
              <w:t>Information</w:t>
            </w:r>
          </w:p>
          <w:p w14:paraId="34F5F4C0" w14:textId="77777777" w:rsidR="00001BB7" w:rsidRDefault="00001BB7" w:rsidP="00001BB7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rFonts w:ascii="Arial" w:hAnsi="Arial"/>
                <w:b/>
                <w:sz w:val="24"/>
              </w:rPr>
              <w:t>Agenda Item:</w:t>
            </w:r>
            <w:r>
              <w:rPr>
                <w:rFonts w:ascii="Arial" w:hAnsi="Arial"/>
                <w:b/>
                <w:sz w:val="24"/>
              </w:rPr>
              <w:tab/>
              <w:t>6.1</w:t>
            </w:r>
          </w:p>
          <w:p w14:paraId="35F4DBD5" w14:textId="77777777" w:rsidR="00001BB7" w:rsidRDefault="00001BB7" w:rsidP="007F05C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2CAA4C5F" w14:textId="61D4A618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E61AA1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FC9A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76F31" w14:textId="77777777" w:rsidR="00911477" w:rsidRPr="00DE4DB9" w:rsidRDefault="00004BA5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Liaison on ongoing work on </w:t>
            </w:r>
            <w:r w:rsidRPr="00F57D62">
              <w:rPr>
                <w:rFonts w:ascii="Arial" w:hAnsi="Arial" w:cs="Arial"/>
                <w:sz w:val="36"/>
                <w:szCs w:val="24"/>
              </w:rPr>
              <w:t>Network Digital Twin</w:t>
            </w:r>
          </w:p>
        </w:tc>
      </w:tr>
      <w:tr w:rsidR="00911477" w:rsidRPr="002A36EA" w14:paraId="2034021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798A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B3876D7" w14:textId="77777777" w:rsidR="00911477" w:rsidRPr="00911477" w:rsidRDefault="00004BA5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  <w:r w:rsidRPr="00F57D62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March 2024</w:t>
            </w:r>
          </w:p>
        </w:tc>
      </w:tr>
      <w:tr w:rsidR="00911477" w:rsidRPr="00D21604" w14:paraId="453FCC65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0894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FB56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3ABE900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128B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3CF25" w14:textId="77777777" w:rsidR="00911477" w:rsidRPr="00DE4DB9" w:rsidRDefault="00004BA5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ZSM</w:t>
            </w:r>
          </w:p>
        </w:tc>
      </w:tr>
      <w:tr w:rsidR="00911477" w:rsidRPr="002A36EA" w14:paraId="5B6BFEB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8A20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DC56E" w14:textId="77777777" w:rsidR="00911477" w:rsidRPr="00911477" w:rsidRDefault="00000000" w:rsidP="007F05C7">
            <w:pPr>
              <w:ind w:left="57"/>
              <w:rPr>
                <w:rFonts w:ascii="Arial" w:hAnsi="Arial" w:cs="Arial"/>
                <w:sz w:val="24"/>
              </w:rPr>
            </w:pPr>
            <w:hyperlink r:id="rId8" w:history="1">
              <w:r w:rsidR="00004BA5" w:rsidRPr="00BE1738">
                <w:rPr>
                  <w:rStyle w:val="Hyperlink"/>
                  <w:rFonts w:ascii="Arial" w:hAnsi="Arial" w:cs="Arial"/>
                </w:rPr>
                <w:t>Fernando.camacho1@huawei.com</w:t>
              </w:r>
            </w:hyperlink>
            <w:r w:rsidR="00004BA5">
              <w:rPr>
                <w:rFonts w:ascii="Arial" w:hAnsi="Arial" w:cs="Arial"/>
                <w:color w:val="0000FF"/>
              </w:rPr>
              <w:t xml:space="preserve"> </w:t>
            </w:r>
            <w:r w:rsidR="00004BA5">
              <w:rPr>
                <w:rFonts w:ascii="Arial" w:hAnsi="Arial" w:cs="Arial"/>
                <w:i/>
                <w:color w:val="0000FF"/>
                <w:u w:val="single"/>
              </w:rPr>
              <w:t>ZSM</w:t>
            </w:r>
            <w:r w:rsidR="00004BA5">
              <w:rPr>
                <w:rFonts w:ascii="Arial" w:hAnsi="Arial" w:cs="Arial"/>
                <w:color w:val="0000FF"/>
                <w:u w:val="single"/>
              </w:rPr>
              <w:t>S</w:t>
            </w:r>
            <w:r w:rsidR="00004BA5"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004BA5" w:rsidRPr="00911477">
              <w:rPr>
                <w:rFonts w:ascii="Arial" w:hAnsi="Arial" w:cs="Arial"/>
                <w:color w:val="0000FF"/>
              </w:rPr>
              <w:t xml:space="preserve">  </w:t>
            </w:r>
          </w:p>
        </w:tc>
      </w:tr>
      <w:tr w:rsidR="00911477" w:rsidRPr="008F646A" w14:paraId="5EA7D64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70EE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30FF3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0A09A8" w14:paraId="6A0BD9B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495C5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1828BF1" w14:textId="77777777" w:rsidR="00004BA5" w:rsidRPr="000A09A8" w:rsidRDefault="00004BA5" w:rsidP="00004BA5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0A09A8">
              <w:rPr>
                <w:rFonts w:ascii="Arial" w:hAnsi="Arial" w:cs="Arial"/>
                <w:color w:val="0000FF"/>
                <w:sz w:val="28"/>
                <w:lang w:val="fr-FR"/>
              </w:rPr>
              <w:t>TM Forum, 3GPP SA5, ITU-T SG11, ITU-T SG13, ETSI F5G, ETSI NFV, IETF</w:t>
            </w:r>
          </w:p>
          <w:p w14:paraId="683F9389" w14:textId="77777777" w:rsidR="00911477" w:rsidRPr="000A09A8" w:rsidRDefault="0091147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fr-FR"/>
              </w:rPr>
            </w:pPr>
          </w:p>
        </w:tc>
      </w:tr>
      <w:tr w:rsidR="00911477" w:rsidRPr="00DE4DB9" w14:paraId="35AD74E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B3CD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B4A8A6E" w14:textId="77777777"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417F82B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9AA3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2B2D41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472053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5C8A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5B0387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1106653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FEC3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056123C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633C8584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D6675A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D679C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22EE986B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3DAFB7C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365A0894" w14:textId="77777777" w:rsidR="00911477" w:rsidRPr="00866086" w:rsidRDefault="00911477" w:rsidP="00911477"/>
    <w:p w14:paraId="3707E916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14:paraId="4585CA3B" w14:textId="77777777" w:rsidR="00004BA5" w:rsidRDefault="00004BA5" w:rsidP="00004BA5">
      <w:pPr>
        <w:spacing w:after="120"/>
        <w:rPr>
          <w:rFonts w:ascii="Arial" w:hAnsi="Arial" w:cs="Arial"/>
        </w:rPr>
      </w:pPr>
      <w:r w:rsidRPr="005349B5">
        <w:rPr>
          <w:rFonts w:ascii="Arial" w:hAnsi="Arial" w:cs="Arial"/>
        </w:rPr>
        <w:t xml:space="preserve">The ETSI ISG ZSM would like to </w:t>
      </w:r>
      <w:r>
        <w:rPr>
          <w:rFonts w:ascii="Arial" w:hAnsi="Arial" w:cs="Arial"/>
        </w:rPr>
        <w:t xml:space="preserve">inform you about the initiation of a new normative specification work on Network Digital Twin “ETSI GS ZSM018 </w:t>
      </w:r>
      <w:r w:rsidRPr="00F15464">
        <w:rPr>
          <w:rFonts w:ascii="Arial" w:hAnsi="Arial" w:cs="Arial"/>
        </w:rPr>
        <w:t>Network Digital Twin for enhanced zero-touch network and service management</w:t>
      </w:r>
      <w:r>
        <w:rPr>
          <w:rFonts w:ascii="Arial" w:hAnsi="Arial" w:cs="Arial"/>
        </w:rPr>
        <w:t xml:space="preserve">”. </w:t>
      </w:r>
    </w:p>
    <w:p w14:paraId="38AC2016" w14:textId="77777777" w:rsidR="00004BA5" w:rsidRDefault="00004BA5" w:rsidP="00004BA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ETSI GS ZSM018 will </w:t>
      </w:r>
      <w:r w:rsidRPr="00D7136D">
        <w:rPr>
          <w:rFonts w:ascii="Arial" w:hAnsi="Arial" w:cs="Arial"/>
        </w:rPr>
        <w:t xml:space="preserve">be a stage 1 and 2 </w:t>
      </w:r>
      <w:r w:rsidRPr="00233FF8">
        <w:rPr>
          <w:rFonts w:ascii="Arial" w:hAnsi="Arial" w:cs="Arial"/>
        </w:rPr>
        <w:t xml:space="preserve">specification </w:t>
      </w:r>
      <w:r w:rsidRPr="00D7136D">
        <w:rPr>
          <w:rFonts w:ascii="Arial" w:hAnsi="Arial" w:cs="Arial"/>
        </w:rPr>
        <w:t xml:space="preserve">based on the </w:t>
      </w:r>
      <w:r>
        <w:rPr>
          <w:rFonts w:ascii="Arial" w:hAnsi="Arial" w:cs="Arial"/>
        </w:rPr>
        <w:t xml:space="preserve">ZSM </w:t>
      </w:r>
      <w:r w:rsidRPr="00D7136D">
        <w:rPr>
          <w:rFonts w:ascii="Arial" w:hAnsi="Arial" w:cs="Arial"/>
        </w:rPr>
        <w:t>reference architecture</w:t>
      </w:r>
      <w:r>
        <w:rPr>
          <w:rFonts w:ascii="Arial" w:hAnsi="Arial" w:cs="Arial"/>
        </w:rPr>
        <w:t xml:space="preserve"> (defined in </w:t>
      </w:r>
      <w:r w:rsidRPr="008515D7">
        <w:rPr>
          <w:rFonts w:ascii="Arial" w:hAnsi="Arial" w:cs="Arial"/>
        </w:rPr>
        <w:t>ETSI GS ZSM002</w:t>
      </w:r>
      <w:r>
        <w:rPr>
          <w:rFonts w:ascii="Arial" w:hAnsi="Arial" w:cs="Arial"/>
        </w:rPr>
        <w:t xml:space="preserve">). ETSI GS ZSM018 aims to address </w:t>
      </w:r>
      <w:r w:rsidRPr="00A51271">
        <w:rPr>
          <w:rFonts w:ascii="Arial" w:hAnsi="Arial" w:cs="Arial"/>
        </w:rPr>
        <w:t>terms, principles, use cases, requirements</w:t>
      </w:r>
      <w:r>
        <w:rPr>
          <w:rFonts w:ascii="Arial" w:hAnsi="Arial" w:cs="Arial"/>
        </w:rPr>
        <w:t xml:space="preserve">, and especially how NDT technologies can be integrated both in the management domain as well as in the end-to-end management domain in order to enable a high degree of network automation. This document will summarize the enhancements of the ZSM reference architecture and services by leveraging NDT capabilities.  </w:t>
      </w:r>
      <w:r w:rsidRPr="00A935E8">
        <w:rPr>
          <w:rFonts w:ascii="Arial" w:hAnsi="Arial" w:cs="Arial"/>
        </w:rPr>
        <w:t>The draft specification is available in the ISG Open Area (</w:t>
      </w:r>
      <w:hyperlink r:id="rId9" w:history="1">
        <w:r w:rsidRPr="00027F46">
          <w:rPr>
            <w:rStyle w:val="Hyperlink"/>
            <w:rFonts w:ascii="Arial" w:hAnsi="Arial" w:cs="Arial"/>
          </w:rPr>
          <w:t>link</w:t>
        </w:r>
      </w:hyperlink>
      <w:r w:rsidRPr="00A935E8">
        <w:rPr>
          <w:rFonts w:ascii="Arial" w:hAnsi="Arial" w:cs="Arial"/>
        </w:rPr>
        <w:t>).</w:t>
      </w:r>
    </w:p>
    <w:p w14:paraId="3E57BFFD" w14:textId="77777777" w:rsidR="00911477" w:rsidRDefault="00911477" w:rsidP="00911477">
      <w:pPr>
        <w:rPr>
          <w:rFonts w:ascii="Arial" w:hAnsi="Arial" w:cs="Arial"/>
          <w:b/>
        </w:rPr>
      </w:pPr>
    </w:p>
    <w:p w14:paraId="476D1823" w14:textId="77777777" w:rsidR="00911477" w:rsidRPr="000A09A8" w:rsidRDefault="00911477" w:rsidP="00911477">
      <w:pPr>
        <w:spacing w:after="120"/>
        <w:rPr>
          <w:rFonts w:ascii="Arial" w:hAnsi="Arial" w:cs="Arial"/>
          <w:b/>
          <w:lang w:val="fr-FR"/>
        </w:rPr>
      </w:pPr>
      <w:r w:rsidRPr="000A09A8">
        <w:rPr>
          <w:rFonts w:ascii="Arial" w:hAnsi="Arial" w:cs="Arial"/>
          <w:b/>
          <w:lang w:val="fr-FR"/>
        </w:rPr>
        <w:t>2. Actions</w:t>
      </w:r>
    </w:p>
    <w:p w14:paraId="3F43DEA4" w14:textId="77777777" w:rsidR="00004BA5" w:rsidRPr="000A09A8" w:rsidRDefault="00004BA5" w:rsidP="00004BA5">
      <w:pPr>
        <w:spacing w:after="120"/>
        <w:rPr>
          <w:rFonts w:ascii="Arial" w:hAnsi="Arial" w:cs="Arial"/>
          <w:lang w:val="fr-FR"/>
        </w:rPr>
      </w:pPr>
      <w:r w:rsidRPr="000A09A8">
        <w:rPr>
          <w:rFonts w:ascii="Arial" w:hAnsi="Arial" w:cs="Arial"/>
          <w:lang w:val="fr-FR"/>
        </w:rPr>
        <w:t xml:space="preserve">To TM Forum, 3GPP SA5, ITU-T SG11, ITU-T SG13, ETSI F5G, ETSI NFV, IETF: </w:t>
      </w:r>
    </w:p>
    <w:p w14:paraId="29C110F2" w14:textId="77777777" w:rsidR="00004BA5" w:rsidRDefault="00004BA5" w:rsidP="00004BA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ETSI ISG ZSM kindly suggest to take the content defined in ETSI GS ZSM018 into consideration in the development of specifications related to Network Digital Twin.</w:t>
      </w:r>
    </w:p>
    <w:p w14:paraId="6EB3E5CF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0684247F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</w:t>
      </w:r>
    </w:p>
    <w:p w14:paraId="1678DE00" w14:textId="77777777" w:rsidR="00004BA5" w:rsidRPr="00987C2F" w:rsidRDefault="00004BA5" w:rsidP="00004BA5">
      <w:pPr>
        <w:spacing w:after="120"/>
        <w:rPr>
          <w:rFonts w:ascii="Arial" w:hAnsi="Arial" w:cs="Arial"/>
        </w:rPr>
      </w:pPr>
      <w:r w:rsidRPr="00987C2F">
        <w:rPr>
          <w:rFonts w:ascii="Arial" w:hAnsi="Arial" w:cs="Arial"/>
        </w:rPr>
        <w:t>ZSM#27</w:t>
      </w:r>
      <w:r w:rsidRPr="00987C2F">
        <w:rPr>
          <w:rFonts w:ascii="Arial" w:hAnsi="Arial" w:cs="Arial"/>
        </w:rPr>
        <w:tab/>
      </w:r>
      <w:r w:rsidRPr="00987C2F">
        <w:rPr>
          <w:rFonts w:ascii="Arial" w:hAnsi="Arial" w:cs="Arial"/>
        </w:rPr>
        <w:tab/>
        <w:t xml:space="preserve">May 13-17, 2024 </w:t>
      </w:r>
      <w:r w:rsidRPr="00987C2F">
        <w:rPr>
          <w:rFonts w:ascii="Arial" w:hAnsi="Arial" w:cs="Arial"/>
        </w:rPr>
        <w:tab/>
      </w:r>
      <w:r w:rsidRPr="00987C2F">
        <w:rPr>
          <w:rFonts w:ascii="Arial" w:hAnsi="Arial" w:cs="Arial"/>
        </w:rPr>
        <w:tab/>
        <w:t>Montreal, Canada</w:t>
      </w:r>
    </w:p>
    <w:p w14:paraId="35E972E1" w14:textId="77777777" w:rsidR="00004BA5" w:rsidRPr="00987C2F" w:rsidRDefault="00004BA5" w:rsidP="00004BA5">
      <w:pPr>
        <w:spacing w:after="120"/>
        <w:rPr>
          <w:rFonts w:ascii="Arial" w:hAnsi="Arial" w:cs="Arial"/>
        </w:rPr>
      </w:pPr>
      <w:r w:rsidRPr="00987C2F">
        <w:rPr>
          <w:rFonts w:ascii="Arial" w:hAnsi="Arial" w:cs="Arial"/>
        </w:rPr>
        <w:t>ZSM#28</w:t>
      </w:r>
      <w:r w:rsidRPr="00987C2F">
        <w:rPr>
          <w:rFonts w:ascii="Arial" w:hAnsi="Arial" w:cs="Arial"/>
        </w:rPr>
        <w:tab/>
      </w:r>
      <w:r w:rsidRPr="00987C2F">
        <w:rPr>
          <w:rFonts w:ascii="Arial" w:hAnsi="Arial" w:cs="Arial"/>
        </w:rPr>
        <w:tab/>
        <w:t xml:space="preserve">August 26-30, 2024 </w:t>
      </w:r>
      <w:r w:rsidRPr="00987C2F">
        <w:rPr>
          <w:rFonts w:ascii="Arial" w:hAnsi="Arial" w:cs="Arial"/>
        </w:rPr>
        <w:tab/>
      </w:r>
      <w:r w:rsidRPr="00987C2F">
        <w:rPr>
          <w:rFonts w:ascii="Arial" w:hAnsi="Arial" w:cs="Arial"/>
        </w:rPr>
        <w:tab/>
        <w:t>Sophia Antipolis, France</w:t>
      </w:r>
    </w:p>
    <w:p w14:paraId="57E8E326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F7572" w14:textId="77777777" w:rsidR="008A6F55" w:rsidRDefault="008A6F55" w:rsidP="00D9435B">
      <w:r>
        <w:separator/>
      </w:r>
    </w:p>
  </w:endnote>
  <w:endnote w:type="continuationSeparator" w:id="0">
    <w:p w14:paraId="5066CE49" w14:textId="77777777" w:rsidR="008A6F55" w:rsidRDefault="008A6F55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124E6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4CC00" w14:textId="77777777" w:rsidR="008A6F55" w:rsidRDefault="008A6F55" w:rsidP="00D9435B">
      <w:r>
        <w:separator/>
      </w:r>
    </w:p>
  </w:footnote>
  <w:footnote w:type="continuationSeparator" w:id="0">
    <w:p w14:paraId="06FD1206" w14:textId="77777777" w:rsidR="008A6F55" w:rsidRDefault="008A6F55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97252" w14:textId="5C436006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0A3F4BCA" wp14:editId="394B2C8C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4751791">
    <w:abstractNumId w:val="13"/>
  </w:num>
  <w:num w:numId="2" w16cid:durableId="1343624478">
    <w:abstractNumId w:val="20"/>
  </w:num>
  <w:num w:numId="3" w16cid:durableId="164979561">
    <w:abstractNumId w:val="7"/>
  </w:num>
  <w:num w:numId="4" w16cid:durableId="849173846">
    <w:abstractNumId w:val="18"/>
  </w:num>
  <w:num w:numId="5" w16cid:durableId="1365595021">
    <w:abstractNumId w:val="15"/>
  </w:num>
  <w:num w:numId="6" w16cid:durableId="1896044100">
    <w:abstractNumId w:val="6"/>
  </w:num>
  <w:num w:numId="7" w16cid:durableId="1977173968">
    <w:abstractNumId w:val="4"/>
  </w:num>
  <w:num w:numId="8" w16cid:durableId="2119176218">
    <w:abstractNumId w:val="3"/>
  </w:num>
  <w:num w:numId="9" w16cid:durableId="2068609101">
    <w:abstractNumId w:val="2"/>
  </w:num>
  <w:num w:numId="10" w16cid:durableId="379790182">
    <w:abstractNumId w:val="1"/>
  </w:num>
  <w:num w:numId="11" w16cid:durableId="1522741729">
    <w:abstractNumId w:val="5"/>
  </w:num>
  <w:num w:numId="12" w16cid:durableId="2027709363">
    <w:abstractNumId w:val="0"/>
  </w:num>
  <w:num w:numId="13" w16cid:durableId="86120237">
    <w:abstractNumId w:val="19"/>
  </w:num>
  <w:num w:numId="14" w16cid:durableId="1424641281">
    <w:abstractNumId w:val="8"/>
  </w:num>
  <w:num w:numId="15" w16cid:durableId="377782178">
    <w:abstractNumId w:val="11"/>
  </w:num>
  <w:num w:numId="16" w16cid:durableId="31807118">
    <w:abstractNumId w:val="17"/>
  </w:num>
  <w:num w:numId="17" w16cid:durableId="1798141415">
    <w:abstractNumId w:val="10"/>
  </w:num>
  <w:num w:numId="18" w16cid:durableId="76639295">
    <w:abstractNumId w:val="14"/>
  </w:num>
  <w:num w:numId="19" w16cid:durableId="989560672">
    <w:abstractNumId w:val="12"/>
  </w:num>
  <w:num w:numId="20" w16cid:durableId="1279800750">
    <w:abstractNumId w:val="16"/>
  </w:num>
  <w:num w:numId="21" w16cid:durableId="699353190">
    <w:abstractNumId w:val="9"/>
  </w:num>
  <w:num w:numId="22" w16cid:durableId="5110655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96413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63804848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0M7EwszA1tzSxNLJQ0lEKTi0uzszPAykwqgUADHFV6ywAAAA="/>
  </w:docVars>
  <w:rsids>
    <w:rsidRoot w:val="00D9435B"/>
    <w:rsid w:val="00001BB7"/>
    <w:rsid w:val="0000428F"/>
    <w:rsid w:val="00004BA5"/>
    <w:rsid w:val="0002568A"/>
    <w:rsid w:val="000A09A8"/>
    <w:rsid w:val="000C4CB6"/>
    <w:rsid w:val="00181471"/>
    <w:rsid w:val="00191D22"/>
    <w:rsid w:val="001C30D5"/>
    <w:rsid w:val="00216D13"/>
    <w:rsid w:val="00235DF0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A645A"/>
    <w:rsid w:val="007F05C7"/>
    <w:rsid w:val="00832E39"/>
    <w:rsid w:val="0083399D"/>
    <w:rsid w:val="0084740A"/>
    <w:rsid w:val="008629A9"/>
    <w:rsid w:val="008745A4"/>
    <w:rsid w:val="00887234"/>
    <w:rsid w:val="008A6F55"/>
    <w:rsid w:val="008D5477"/>
    <w:rsid w:val="008E22CD"/>
    <w:rsid w:val="0091037B"/>
    <w:rsid w:val="00911477"/>
    <w:rsid w:val="00912D71"/>
    <w:rsid w:val="00913CAE"/>
    <w:rsid w:val="00953477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C5F1E"/>
  <w15:docId w15:val="{2F0E5998-B709-4743-B32C-C465CCE7F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004BA5"/>
    <w:pPr>
      <w:ind w:left="720"/>
      <w:contextualSpacing/>
    </w:pPr>
  </w:style>
  <w:style w:type="paragraph" w:customStyle="1" w:styleId="LSHeader">
    <w:name w:val="LSHeader"/>
    <w:rsid w:val="00001BB7"/>
    <w:pPr>
      <w:tabs>
        <w:tab w:val="right" w:pos="9781"/>
      </w:tabs>
      <w:spacing w:after="0" w:line="240" w:lineRule="auto"/>
    </w:pPr>
    <w:rPr>
      <w:rFonts w:ascii="Arial" w:eastAsiaTheme="minorEastAsia" w:hAnsi="Arial" w:cs="Times New Roman"/>
      <w:b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rnando.camacho1@huawei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cbox.etsi.org/ISG/ZSM/Open/Drafts/0018_NDT_nor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8A631-CC10-41BE-9AF6-8AA866FE7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ZSM(24)000087 - Proposed_liaison_on_ongoing_work_on_Network_Digital_Twin.docx</dc:title>
  <dc:creator>Huawei Tech.(UK) Co.. Ltd</dc:creator>
  <dc:description>20110621 - Template upated:1- L&amp;R margins set to 2cm 2-Header table left indent set to 0</dc:description>
  <cp:lastModifiedBy>Antoine Mouquet</cp:lastModifiedBy>
  <cp:revision>5</cp:revision>
  <cp:lastPrinted>2010-12-06T15:51:00Z</cp:lastPrinted>
  <dcterms:created xsi:type="dcterms:W3CDTF">2024-04-16T06:28:00Z</dcterms:created>
  <dcterms:modified xsi:type="dcterms:W3CDTF">2024-05-14T13:02:00Z</dcterms:modified>
</cp:coreProperties>
</file>